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04" w:rsidRDefault="00BD21AC" w:rsidP="009D7F0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สรุปผลการทบทวน ปรัชญา วิสัยทัศน์ </w:t>
      </w:r>
      <w:proofErr w:type="spellStart"/>
      <w:r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พันธ</w:t>
      </w:r>
      <w:proofErr w:type="spellEnd"/>
      <w:r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 เอกลักษณ์ </w:t>
      </w:r>
      <w:proofErr w:type="spellStart"/>
      <w:r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อัต</w:t>
      </w:r>
      <w:proofErr w:type="spellEnd"/>
      <w:r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ลักษณ์ ค่านิยมองค์กร คติพจน์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>ละยุทธศาสตร์ คณะศึกษาศาสตร์ มหาวิทยาลัยการกีฬาแห่งชาติ  วิทยาเขตชัยภูมิ</w:t>
      </w:r>
    </w:p>
    <w:p w:rsidR="00BD21AC" w:rsidRPr="009D7F04" w:rsidRDefault="009D7F04" w:rsidP="009D7F0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พ.ศ.2561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D21AC" w:rsidRPr="004A2540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BD21AC"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>ฉบับทบทวน</w:t>
      </w:r>
      <w:r w:rsidR="00BD21AC" w:rsidRPr="004A2540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  <w:r w:rsidR="00BD21AC" w:rsidRPr="004A254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พ.ศ. 2563</w:t>
      </w:r>
    </w:p>
    <w:p w:rsidR="00F31C76" w:rsidRDefault="00F31C76" w:rsidP="00BD21AC">
      <w:pPr>
        <w:spacing w:before="120" w:after="12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21AC" w:rsidRDefault="00BD21AC" w:rsidP="00BD21AC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0D7D1F" wp14:editId="5685E1BB">
                <wp:simplePos x="0" y="0"/>
                <wp:positionH relativeFrom="column">
                  <wp:posOffset>2248777</wp:posOffset>
                </wp:positionH>
                <wp:positionV relativeFrom="paragraph">
                  <wp:posOffset>187960</wp:posOffset>
                </wp:positionV>
                <wp:extent cx="1232899" cy="605690"/>
                <wp:effectExtent l="0" t="0" r="24765" b="2349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99" cy="605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77.05pt;margin-top:14.8pt;width:97.1pt;height:4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" fillcolor="white [3201]" strokecolor="black [3200]" strokeweight="2pt"/>
            </w:pict>
          </mc:Fallback>
        </mc:AlternateContent>
      </w:r>
    </w:p>
    <w:p w:rsidR="00BD21AC" w:rsidRDefault="00BD21AC" w:rsidP="00BD21AC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D776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ปรัชญา</w:t>
      </w:r>
    </w:p>
    <w:p w:rsidR="00BD21AC" w:rsidRPr="00BD7761" w:rsidRDefault="00BD21AC" w:rsidP="00BD21AC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D21AC" w:rsidRPr="00053BC6" w:rsidRDefault="00BD21AC" w:rsidP="00BD21AC">
      <w:pPr>
        <w:spacing w:after="200" w:line="276" w:lineRule="auto"/>
        <w:ind w:firstLine="710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53BC6">
        <w:rPr>
          <w:rFonts w:ascii="TH SarabunIT๙" w:eastAsia="Calibri" w:hAnsi="TH SarabunIT๙" w:cs="TH SarabunIT๙"/>
          <w:sz w:val="32"/>
          <w:szCs w:val="32"/>
        </w:rPr>
        <w:t xml:space="preserve">     “</w:t>
      </w:r>
      <w:r w:rsidRPr="00053BC6">
        <w:rPr>
          <w:rFonts w:ascii="TH SarabunIT๙" w:eastAsia="Calibri" w:hAnsi="TH SarabunIT๙" w:cs="TH SarabunIT๙"/>
          <w:sz w:val="32"/>
          <w:szCs w:val="32"/>
          <w:cs/>
        </w:rPr>
        <w:t>พลศึกษาและกีฬา พัฒนาคน พัฒนาชาติ</w:t>
      </w:r>
      <w:r w:rsidRPr="00053BC6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BD21AC" w:rsidRDefault="00BD21AC" w:rsidP="00BD21AC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BD21AC" w:rsidRPr="00180901" w:rsidRDefault="00BD21AC" w:rsidP="00BD21AC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31AA1C" wp14:editId="3157D295">
                <wp:simplePos x="0" y="0"/>
                <wp:positionH relativeFrom="column">
                  <wp:posOffset>2278180</wp:posOffset>
                </wp:positionH>
                <wp:positionV relativeFrom="paragraph">
                  <wp:posOffset>161925</wp:posOffset>
                </wp:positionV>
                <wp:extent cx="1109609" cy="544530"/>
                <wp:effectExtent l="0" t="0" r="14605" b="2730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09" cy="544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179.4pt;margin-top:12.75pt;width:87.35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" fillcolor="window" strokecolor="windowText" strokeweight="2pt"/>
            </w:pict>
          </mc:Fallback>
        </mc:AlternateContent>
      </w:r>
    </w:p>
    <w:p w:rsidR="00BD21AC" w:rsidRPr="00180901" w:rsidRDefault="00BD21AC" w:rsidP="00BD21AC">
      <w:pPr>
        <w:spacing w:before="12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วิสัยทัศน์</w:t>
      </w:r>
    </w:p>
    <w:p w:rsidR="00BD21AC" w:rsidRDefault="00BD21AC" w:rsidP="00BD21AC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</w:p>
    <w:p w:rsidR="00BD21AC" w:rsidRPr="00053BC6" w:rsidRDefault="00BD21AC" w:rsidP="00BD21AC">
      <w:pPr>
        <w:pStyle w:val="a7"/>
        <w:ind w:firstLine="71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53BC6">
        <w:rPr>
          <w:rFonts w:ascii="TH SarabunIT๙" w:eastAsia="Calibri" w:hAnsi="TH SarabunIT๙" w:cs="TH SarabunIT๙"/>
          <w:sz w:val="32"/>
          <w:szCs w:val="32"/>
        </w:rPr>
        <w:t xml:space="preserve">  “</w:t>
      </w:r>
      <w:r w:rsidRPr="00053BC6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53BC6">
        <w:rPr>
          <w:rFonts w:ascii="TH SarabunIT๙" w:eastAsia="Calibri" w:hAnsi="TH SarabunIT๙" w:cs="TH SarabunIT๙" w:hint="cs"/>
          <w:sz w:val="32"/>
          <w:szCs w:val="32"/>
          <w:cs/>
        </w:rPr>
        <w:t>คณะวิชาที่จัดการศึกษาด้านพลศึกษาและกีฬา อย่างมีคุณภาพ</w:t>
      </w:r>
      <w:r w:rsidRPr="00053BC6">
        <w:rPr>
          <w:rFonts w:ascii="TH SarabunIT๙" w:eastAsia="Calibri" w:hAnsi="TH SarabunIT๙" w:cs="TH SarabunIT๙"/>
          <w:sz w:val="32"/>
          <w:szCs w:val="32"/>
        </w:rPr>
        <w:t>”</w:t>
      </w:r>
      <w:r w:rsidRPr="00053BC6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</w:p>
    <w:p w:rsidR="00BD21AC" w:rsidRDefault="00BD21AC" w:rsidP="00BD21AC">
      <w:pPr>
        <w:spacing w:after="24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BD21AC" w:rsidRDefault="00BD21AC" w:rsidP="00BD21AC">
      <w:pPr>
        <w:spacing w:after="240" w:line="276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3672E0" wp14:editId="70E1BF8F">
                <wp:simplePos x="0" y="0"/>
                <wp:positionH relativeFrom="column">
                  <wp:posOffset>2285608</wp:posOffset>
                </wp:positionH>
                <wp:positionV relativeFrom="paragraph">
                  <wp:posOffset>231140</wp:posOffset>
                </wp:positionV>
                <wp:extent cx="1109345" cy="544195"/>
                <wp:effectExtent l="0" t="0" r="14605" b="273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79.95pt;margin-top:18.2pt;width:87.35pt;height:4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BD21AC" w:rsidRDefault="00BD21AC" w:rsidP="00BD21AC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proofErr w:type="spellStart"/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กิจ</w:t>
      </w:r>
    </w:p>
    <w:p w:rsidR="00BD21AC" w:rsidRDefault="00BD21AC" w:rsidP="00BD21AC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BD21AC" w:rsidRPr="00FD5613" w:rsidRDefault="00BD21AC" w:rsidP="00BD21AC">
      <w:pPr>
        <w:rPr>
          <w:rFonts w:ascii="TH SarabunIT๙" w:eastAsia="Calibri" w:hAnsi="TH SarabunIT๙" w:cs="TH SarabunIT๙"/>
          <w:sz w:val="36"/>
          <w:szCs w:val="36"/>
        </w:rPr>
      </w:pP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>1. ผลิตบัณฑิตและพัฒนาบุคลากรด้าน</w:t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>พลศึกษา และกีฬา</w:t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D21AC" w:rsidRPr="00FD5613" w:rsidRDefault="00BD21AC" w:rsidP="00BD21AC">
      <w:pPr>
        <w:rPr>
          <w:rFonts w:ascii="TH SarabunIT๙" w:eastAsia="Calibri" w:hAnsi="TH SarabunIT๙" w:cs="TH SarabunIT๙"/>
          <w:sz w:val="32"/>
          <w:szCs w:val="32"/>
        </w:rPr>
      </w:pP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>๒. วิจัยและพัฒนาองค์ความรู้ นวัตกรรม</w:t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>ด้านพลศึกษา และกีฬา</w:t>
      </w:r>
    </w:p>
    <w:p w:rsidR="00BD21AC" w:rsidRPr="00FD5613" w:rsidRDefault="00BD21AC" w:rsidP="00BD21AC">
      <w:pPr>
        <w:rPr>
          <w:rFonts w:ascii="TH SarabunIT๙" w:eastAsia="Calibri" w:hAnsi="TH SarabunIT๙" w:cs="TH SarabunIT๙"/>
          <w:sz w:val="32"/>
          <w:szCs w:val="32"/>
        </w:rPr>
      </w:pP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>๓. บริการวิชาการ</w:t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>ด้านพลศึกษาและกีฬาแก่สังคม</w:t>
      </w:r>
    </w:p>
    <w:p w:rsidR="00BD21AC" w:rsidRPr="00FD5613" w:rsidRDefault="00BD21AC" w:rsidP="00BD21AC">
      <w:pPr>
        <w:rPr>
          <w:rFonts w:ascii="TH SarabunIT๙" w:eastAsia="Calibri" w:hAnsi="TH SarabunIT๙" w:cs="TH SarabunIT๙"/>
          <w:sz w:val="32"/>
          <w:szCs w:val="32"/>
        </w:rPr>
      </w:pP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 xml:space="preserve">๔. </w:t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>อนุรักษ์และ</w:t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>นุบำรุงศิลปวัฒนธรรม การละเล่นพื้นบ้านและกีฬาไทย</w:t>
      </w:r>
    </w:p>
    <w:p w:rsidR="00BD21AC" w:rsidRPr="00053BC6" w:rsidRDefault="00BD21AC" w:rsidP="00BD21AC">
      <w:pPr>
        <w:rPr>
          <w:rFonts w:ascii="TH SarabunIT๙" w:hAnsi="TH SarabunIT๙" w:cs="TH SarabunIT๙"/>
          <w:sz w:val="32"/>
          <w:szCs w:val="32"/>
        </w:rPr>
      </w:pP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613">
        <w:rPr>
          <w:rFonts w:ascii="TH SarabunIT๙" w:eastAsia="Calibri" w:hAnsi="TH SarabunIT๙" w:cs="TH SarabunIT๙"/>
          <w:sz w:val="32"/>
          <w:szCs w:val="32"/>
          <w:cs/>
        </w:rPr>
        <w:t>๕. ส่งเสริมและพัฒนานักศึกษาให้มีศักยภาพด้านกีฬาสูงสุดของแต่ละบุคคล</w:t>
      </w:r>
    </w:p>
    <w:p w:rsidR="00BD21AC" w:rsidRDefault="00BD21AC" w:rsidP="00BD21AC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F31C76" w:rsidRDefault="00F31C76" w:rsidP="00BD21AC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BD21AC" w:rsidRPr="00180901" w:rsidRDefault="00BD21AC" w:rsidP="00BD21AC">
      <w:pPr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5AB2F3" wp14:editId="028FC9DB">
                <wp:simplePos x="0" y="0"/>
                <wp:positionH relativeFrom="column">
                  <wp:posOffset>2303031</wp:posOffset>
                </wp:positionH>
                <wp:positionV relativeFrom="paragraph">
                  <wp:posOffset>118110</wp:posOffset>
                </wp:positionV>
                <wp:extent cx="1109345" cy="544195"/>
                <wp:effectExtent l="0" t="0" r="14605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81.35pt;margin-top:9.3pt;width:87.35pt;height:4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" fillcolor="window" strokecolor="windowText" strokeweight="2pt"/>
            </w:pict>
          </mc:Fallback>
        </mc:AlternateContent>
      </w:r>
    </w:p>
    <w:p w:rsidR="00BD21AC" w:rsidRDefault="00BD21AC" w:rsidP="00BD21AC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เอกลักษณ์</w:t>
      </w:r>
    </w:p>
    <w:p w:rsidR="00BD21AC" w:rsidRPr="004C5537" w:rsidRDefault="00BD21AC" w:rsidP="00BD21AC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0"/>
          <w:szCs w:val="20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</w:p>
    <w:p w:rsidR="00BD21AC" w:rsidRDefault="00BD21AC" w:rsidP="00BD21AC">
      <w:pPr>
        <w:pStyle w:val="a7"/>
        <w:ind w:firstLine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เป็นคณะวิชาที่ผลิตและพัฒนาบุคลากรด้านพลศึกษา และกีฬา</w:t>
      </w:r>
      <w:r w:rsidRPr="007E3D80">
        <w:rPr>
          <w:rFonts w:ascii="TH SarabunIT๙" w:hAnsi="TH SarabunIT๙" w:cs="TH SarabunIT๙"/>
          <w:sz w:val="32"/>
          <w:szCs w:val="32"/>
          <w:cs/>
        </w:rPr>
        <w:t>”</w:t>
      </w:r>
    </w:p>
    <w:p w:rsidR="00BD21AC" w:rsidRDefault="00BD21AC" w:rsidP="00BD21AC">
      <w:pPr>
        <w:ind w:left="720" w:firstLine="720"/>
        <w:rPr>
          <w:rFonts w:ascii="TH SarabunIT๙" w:eastAsiaTheme="minorHAnsi" w:hAnsi="TH SarabunIT๙" w:cs="TH SarabunIT๙"/>
          <w:sz w:val="36"/>
          <w:szCs w:val="36"/>
        </w:rPr>
      </w:pPr>
    </w:p>
    <w:p w:rsidR="00F31C76" w:rsidRDefault="00F31C76" w:rsidP="00BD21AC">
      <w:pPr>
        <w:ind w:left="720" w:firstLine="720"/>
        <w:rPr>
          <w:rFonts w:ascii="TH SarabunIT๙" w:eastAsiaTheme="minorHAnsi" w:hAnsi="TH SarabunIT๙" w:cs="TH SarabunIT๙"/>
          <w:sz w:val="36"/>
          <w:szCs w:val="36"/>
        </w:rPr>
      </w:pPr>
    </w:p>
    <w:p w:rsidR="00F31C76" w:rsidRPr="00180901" w:rsidRDefault="00F31C76" w:rsidP="00BD21AC">
      <w:pPr>
        <w:ind w:left="720" w:firstLine="720"/>
        <w:rPr>
          <w:rFonts w:ascii="TH SarabunIT๙" w:eastAsiaTheme="minorHAnsi" w:hAnsi="TH SarabunIT๙" w:cs="TH SarabunIT๙"/>
          <w:sz w:val="36"/>
          <w:szCs w:val="36"/>
          <w:cs/>
        </w:rPr>
      </w:pPr>
    </w:p>
    <w:p w:rsidR="00F31C76" w:rsidRDefault="00BD21AC" w:rsidP="00BD21AC">
      <w:pPr>
        <w:spacing w:before="120" w:after="1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3F852A" wp14:editId="5CE47559">
                <wp:simplePos x="0" y="0"/>
                <wp:positionH relativeFrom="column">
                  <wp:posOffset>2303145</wp:posOffset>
                </wp:positionH>
                <wp:positionV relativeFrom="paragraph">
                  <wp:posOffset>196205</wp:posOffset>
                </wp:positionV>
                <wp:extent cx="1109345" cy="544195"/>
                <wp:effectExtent l="0" t="0" r="14605" b="273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81.35pt;margin-top:15.45pt;width:87.35pt;height:4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" fillcolor="window" strokecolor="windowText" strokeweight="2pt"/>
            </w:pict>
          </mc:Fallback>
        </mc:AlternateConten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BD21AC" w:rsidRDefault="00BD21AC" w:rsidP="00BD21AC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อัต</w:t>
      </w:r>
      <w:proofErr w:type="spellEnd"/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ลักษณ์</w:t>
      </w:r>
    </w:p>
    <w:p w:rsidR="00BD21AC" w:rsidRDefault="00BD21AC" w:rsidP="00BD21AC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21AC" w:rsidRPr="00951CF1" w:rsidRDefault="00BD21AC" w:rsidP="00BD21AC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BF2EE5">
        <w:rPr>
          <w:rFonts w:ascii="TH SarabunIT๙" w:hAnsi="TH SarabunIT๙" w:cs="TH SarabunIT๙"/>
          <w:b/>
          <w:bCs/>
          <w:sz w:val="32"/>
          <w:szCs w:val="32"/>
          <w:cs/>
        </w:rPr>
        <w:t>“ท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ักษะดี</w:t>
      </w:r>
      <w:r w:rsidRPr="00BF2EE5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D21AC" w:rsidRDefault="00BD21AC" w:rsidP="00BD21AC">
      <w:pPr>
        <w:pStyle w:val="a7"/>
        <w:ind w:firstLine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ทักษะดี  </w:t>
      </w:r>
      <w:r w:rsidRPr="007B1192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1192">
        <w:rPr>
          <w:rFonts w:ascii="TH SarabunPSK" w:eastAsia="Calibri" w:hAnsi="TH SarabunPSK" w:cs="TH SarabunPSK" w:hint="cs"/>
          <w:sz w:val="32"/>
          <w:szCs w:val="32"/>
          <w:cs/>
        </w:rPr>
        <w:t>การมีความรู้ค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วามสามารถและมีทักษะในด้านศาสตร์การกีฬา</w:t>
      </w:r>
    </w:p>
    <w:p w:rsidR="00F31C76" w:rsidRDefault="00F31C76" w:rsidP="00BD21AC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</w:p>
    <w:p w:rsidR="00BD21AC" w:rsidRPr="00180901" w:rsidRDefault="00BD21AC" w:rsidP="00BD21AC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76C70D" wp14:editId="3EBF10E5">
                <wp:simplePos x="0" y="0"/>
                <wp:positionH relativeFrom="column">
                  <wp:posOffset>2301240</wp:posOffset>
                </wp:positionH>
                <wp:positionV relativeFrom="paragraph">
                  <wp:posOffset>206489</wp:posOffset>
                </wp:positionV>
                <wp:extent cx="1109345" cy="544195"/>
                <wp:effectExtent l="0" t="0" r="1460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81.2pt;margin-top:16.25pt;width:87.35pt;height:4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mH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BD21AC" w:rsidRDefault="00BD21AC" w:rsidP="00BD21AC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ค่านิยมองค์กร</w:t>
      </w:r>
    </w:p>
    <w:p w:rsidR="00BD21AC" w:rsidRDefault="00BD21AC" w:rsidP="00BD21AC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SPORTS-U</w:t>
      </w:r>
    </w:p>
    <w:p w:rsidR="00BD21AC" w:rsidRPr="00180901" w:rsidRDefault="00BD21AC" w:rsidP="00BD21AC">
      <w:pPr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S = Spirit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มีน้ำใจนักกีฬา</w:t>
      </w: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P = Professional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  <w:t>มีความเป็นมืออาชีพ</w:t>
      </w: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O = Opportunity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มีการให้โอกาส</w:t>
      </w: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R = Responsibility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มีความรับผิดชอบ</w:t>
      </w: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T = Teamwork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มีการทำงานเป็นทีม</w:t>
      </w: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S = Smart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มีบุคลิกภาพดี</w:t>
      </w:r>
    </w:p>
    <w:p w:rsidR="00BD21AC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U = Universality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มีความเป็นสากล</w:t>
      </w:r>
    </w:p>
    <w:p w:rsidR="00BD21AC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F31C76" w:rsidRPr="00180901" w:rsidRDefault="00F31C76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F7EC7F" wp14:editId="3C388CAB">
                <wp:simplePos x="0" y="0"/>
                <wp:positionH relativeFrom="column">
                  <wp:posOffset>2286635</wp:posOffset>
                </wp:positionH>
                <wp:positionV relativeFrom="paragraph">
                  <wp:posOffset>96520</wp:posOffset>
                </wp:positionV>
                <wp:extent cx="1109345" cy="544195"/>
                <wp:effectExtent l="0" t="0" r="14605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80.05pt;margin-top:7.6pt;width:87.35pt;height:4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QQ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BD21AC" w:rsidRDefault="00BD21AC" w:rsidP="00BD21AC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               </w:t>
      </w: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คติพจน์</w:t>
      </w:r>
    </w:p>
    <w:p w:rsidR="00BD21AC" w:rsidRDefault="00BD21AC" w:rsidP="00BD21AC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21AC" w:rsidRPr="00180901" w:rsidRDefault="00BD21AC" w:rsidP="00BD21AC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21AC" w:rsidRPr="00C016E1" w:rsidRDefault="00BD21AC" w:rsidP="00BD21AC">
      <w:pPr>
        <w:rPr>
          <w:rFonts w:ascii="TH SarabunIT๙" w:hAnsi="TH SarabunIT๙" w:cs="TH SarabunIT๙"/>
          <w:sz w:val="32"/>
          <w:szCs w:val="32"/>
        </w:rPr>
        <w:sectPr w:rsidR="00BD21AC" w:rsidRPr="00C016E1">
          <w:headerReference w:type="default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“</w:t>
      </w:r>
      <w:proofErr w:type="spellStart"/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กยิ</w:t>
      </w:r>
      <w:proofErr w:type="spellEnd"/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 xml:space="preserve">ราเจ </w:t>
      </w:r>
      <w:proofErr w:type="spellStart"/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กยิราเถนํ</w:t>
      </w:r>
      <w:proofErr w:type="spellEnd"/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”  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ทำอะไรทำจร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ิง</w:t>
      </w:r>
      <w:r w:rsidR="00F31C76">
        <w:rPr>
          <w:rFonts w:ascii="TH SarabunIT๙" w:hAnsi="TH SarabunIT๙" w:cs="TH SarabunIT๙"/>
          <w:sz w:val="32"/>
          <w:szCs w:val="32"/>
        </w:rPr>
        <w:t>”</w:t>
      </w:r>
    </w:p>
    <w:p w:rsidR="002D3661" w:rsidRDefault="002D3661" w:rsidP="009D7F0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C2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คณะศึกษาศาสตร์ มหาวิทยาลัยการกีฬาแห่งชาติ วิทยาเขตชัยภูมิ</w:t>
      </w:r>
      <w:r w:rsidR="009D7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bookmarkStart w:id="0" w:name="_GoBack"/>
      <w:bookmarkEnd w:id="0"/>
      <w:r w:rsidR="009D7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</w:t>
      </w:r>
      <w:r w:rsidR="009D7F0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D7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 </w:t>
      </w:r>
      <w:r w:rsidRPr="00B94C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(ฉบับทบทวน) ประจำปี พ.ศ. 2563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103"/>
        <w:gridCol w:w="4852"/>
      </w:tblGrid>
      <w:tr w:rsidR="002D3661" w:rsidTr="0060148A">
        <w:trPr>
          <w:trHeight w:val="366"/>
        </w:trPr>
        <w:tc>
          <w:tcPr>
            <w:tcW w:w="14174" w:type="dxa"/>
            <w:gridSpan w:val="3"/>
          </w:tcPr>
          <w:p w:rsidR="002D3661" w:rsidRDefault="002D3661" w:rsidP="0060148A">
            <w:pPr>
              <w:pStyle w:val="a7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646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การพัฒนาคุณภาพการศึกษาด้าน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พลศึกษา</w:t>
            </w:r>
          </w:p>
        </w:tc>
      </w:tr>
      <w:tr w:rsidR="002D3661" w:rsidTr="0060148A">
        <w:tc>
          <w:tcPr>
            <w:tcW w:w="4219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2D3661" w:rsidTr="0060148A">
        <w:trPr>
          <w:trHeight w:val="7297"/>
        </w:trPr>
        <w:tc>
          <w:tcPr>
            <w:tcW w:w="4219" w:type="dxa"/>
          </w:tcPr>
          <w:p w:rsidR="002D3661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ศึกษาศาสตร์</w:t>
            </w:r>
          </w:p>
          <w:p w:rsidR="002D3661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มีคุณภาพตามกรอบมาตรฐานคุณวุฒิระดับอุดมศึกษาและทักษะวิชาชีพ</w:t>
            </w:r>
          </w:p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2D3661" w:rsidRPr="00ED3398" w:rsidRDefault="002D3661" w:rsidP="0060148A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บัณฑิตได้งานทำหรือประกอบอาชีพอิสระ ภายใน ๑ ปี หลังสำเร็จ</w:t>
            </w:r>
            <w:r w:rsidRPr="00ED33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การศึกษา(ไม่น้อยกว่าร้อยละ 80)</w:t>
            </w:r>
          </w:p>
          <w:p w:rsidR="002D3661" w:rsidRPr="005646D7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ความพึงพอใจของผู้ใช้บัณฑิตที่มีต่อคุณภาพบัณฑิต (คะแนนเฉลี่ย 3.51)</w:t>
            </w:r>
          </w:p>
          <w:p w:rsidR="002D3661" w:rsidRPr="005646D7" w:rsidRDefault="002D3661" w:rsidP="0060148A">
            <w:pPr>
              <w:pStyle w:val="a7"/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๓. หลักสูตรที่เปิดการเรียนการสอนระดับปริญญาตรี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(1 หลักสูตร)</w:t>
            </w:r>
          </w:p>
          <w:p w:rsidR="002D3661" w:rsidRDefault="002D3661" w:rsidP="0060148A">
            <w:pPr>
              <w:pStyle w:val="a7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4. อาจารย์ประจำที่มีตำแหน่งทางวิชาการ</w:t>
            </w:r>
          </w:p>
          <w:p w:rsidR="002D3661" w:rsidRPr="005646D7" w:rsidRDefault="002D3661" w:rsidP="0060148A">
            <w:pPr>
              <w:pStyle w:val="a7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2D3661" w:rsidRDefault="002D3661" w:rsidP="0060148A">
            <w:pPr>
              <w:ind w:firstLine="34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ความร่วมมือด้านการศึกษา (1 หน่วยงาน)</w:t>
            </w:r>
          </w:p>
          <w:p w:rsidR="002D3661" w:rsidRPr="002D30E9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0E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D3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ผลการประเมินความมีน้ำใจนักกีฬาของนักศึกษาชั้นปีสุดท้าย </w:t>
            </w:r>
            <w:r w:rsidRPr="002D30E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3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คะแนนเฉลี่ย </w:t>
            </w:r>
            <w:r w:rsidRPr="002D30E9">
              <w:rPr>
                <w:rFonts w:ascii="TH SarabunIT๙" w:hAnsi="TH SarabunIT๙" w:cs="TH SarabunIT๙"/>
                <w:sz w:val="32"/>
                <w:szCs w:val="32"/>
              </w:rPr>
              <w:t>3.00 )</w:t>
            </w:r>
          </w:p>
        </w:tc>
        <w:tc>
          <w:tcPr>
            <w:tcW w:w="4852" w:type="dxa"/>
          </w:tcPr>
          <w:p w:rsidR="002D3661" w:rsidRPr="005646D7" w:rsidRDefault="002D3661" w:rsidP="0060148A">
            <w:pPr>
              <w:pStyle w:val="a7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พัฒนาคุณภาพนักศึกษาให้มีคุณภาพตามกรอบมาตรฐานคุณวุฒิระดับอุดมศึกษา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>TQF: Thai Qualifications Framework)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และมาตรฐานวิชาชีพ</w:t>
            </w:r>
          </w:p>
          <w:p w:rsidR="002D3661" w:rsidRPr="005646D7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ปรับปรุงและพัฒนาเนื้อหารายวิชาให้มีคุณภาพตามมาตรฐานวิชาชีพ</w:t>
            </w:r>
          </w:p>
          <w:p w:rsidR="002D3661" w:rsidRPr="005646D7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พัฒนากระบวนการจัดการเรียนการสอนและสิ่งสนับสนุนการเรียนรู้ </w:t>
            </w:r>
          </w:p>
          <w:p w:rsidR="002D3661" w:rsidRPr="005646D7" w:rsidRDefault="002D3661" w:rsidP="0060148A">
            <w:pPr>
              <w:pStyle w:val="a7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016E1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EE3490" wp14:editId="286341BE">
                      <wp:simplePos x="0" y="0"/>
                      <wp:positionH relativeFrom="column">
                        <wp:posOffset>3870642</wp:posOffset>
                      </wp:positionH>
                      <wp:positionV relativeFrom="paragraph">
                        <wp:posOffset>436563</wp:posOffset>
                      </wp:positionV>
                      <wp:extent cx="461645" cy="394970"/>
                      <wp:effectExtent l="0" t="4762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61645" cy="394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3661" w:rsidRPr="003C4845" w:rsidRDefault="002D3661" w:rsidP="002D366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304.75pt;margin-top:34.4pt;width:36.35pt;height:31.1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" fillcolor="window" stroked="f" strokeweight=".5pt">
                      <v:textbox>
                        <w:txbxContent>
                          <w:p w:rsidR="002D3661" w:rsidRPr="003C4845" w:rsidRDefault="002D3661" w:rsidP="002D366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ส่งเสริมและพัฒนาศักยภาพคณาจารย์ให้มีความรู้ความสามารถตามวิชาชีพ</w:t>
            </w:r>
          </w:p>
          <w:p w:rsidR="002D3661" w:rsidRDefault="002D3661" w:rsidP="006014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ส่งเสริมการสร้างความร่วมมือด้านการศึกษา</w:t>
            </w:r>
          </w:p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661" w:rsidTr="0060148A">
        <w:tc>
          <w:tcPr>
            <w:tcW w:w="14174" w:type="dxa"/>
            <w:gridSpan w:val="3"/>
          </w:tcPr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5646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การพัฒนาด้านการวิจัยและนวัตกรรม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D3661" w:rsidTr="0060148A">
        <w:trPr>
          <w:trHeight w:val="431"/>
        </w:trPr>
        <w:tc>
          <w:tcPr>
            <w:tcW w:w="4219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ind w:left="3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2D3661" w:rsidTr="0060148A">
        <w:tc>
          <w:tcPr>
            <w:tcW w:w="4219" w:type="dxa"/>
          </w:tcPr>
          <w:p w:rsidR="002D3661" w:rsidRDefault="002D3661" w:rsidP="00601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ผลงานวิจัยหรือนวัตกรรมที่ตีพิมพ์เผยแพร่ในระดับชาติหรือนานาชาติ</w:t>
            </w:r>
          </w:p>
        </w:tc>
        <w:tc>
          <w:tcPr>
            <w:tcW w:w="5103" w:type="dxa"/>
          </w:tcPr>
          <w:p w:rsidR="002D3661" w:rsidRPr="005646D7" w:rsidRDefault="002D3661" w:rsidP="0060148A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๑. อาจารย์ประจำที่ได้รับการพัฒนาศักยภาพด้านการวิจัยหรือนวัตกรรม (ไ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ม่น้อยกว่าร้อยละ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</w:p>
          <w:p w:rsidR="002D3661" w:rsidRPr="005646D7" w:rsidRDefault="002D3661" w:rsidP="0060148A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. สัดส่วนของผลงานวิจัยหรือนวัตกรรมต่อจำนวนอาจารย์ประจำ (ร้อยละ 30)</w:t>
            </w:r>
          </w:p>
          <w:p w:rsidR="002D3661" w:rsidRDefault="002D3661" w:rsidP="0060148A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. ผลงานวิจัยหรือนวัตกรรมที่ตีพิมพ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์เผยแพร่ในระดับชาติหรือนานาชาติ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(อย่างน้อย </w:t>
            </w: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เรื่อง)</w:t>
            </w:r>
          </w:p>
          <w:p w:rsidR="002D3661" w:rsidRPr="005C2559" w:rsidRDefault="002D3661" w:rsidP="0060148A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ความร่วมมือด้านการวิจัยและนวัตกรรม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(อย่างน้อย </w:t>
            </w: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หน่วยงาน)</w:t>
            </w:r>
          </w:p>
        </w:tc>
        <w:tc>
          <w:tcPr>
            <w:tcW w:w="4852" w:type="dxa"/>
          </w:tcPr>
          <w:p w:rsidR="002D3661" w:rsidRPr="005646D7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ส่งเสริมและพัฒนาสมรรถนะของบุคลากรด้านการวิจัยและนวัตกรรม</w:t>
            </w:r>
          </w:p>
          <w:p w:rsidR="002D3661" w:rsidRPr="005646D7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ส่งเสริมและสนับสนุนงบประมาณพัฒนาด้านการวิจัยและนวัตกรรม</w:t>
            </w:r>
          </w:p>
          <w:p w:rsidR="002D3661" w:rsidRPr="005646D7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พัฒนาระบบและกลไกการบริหารจัดการด้านการวิจัยและนวัตกรรม</w:t>
            </w:r>
          </w:p>
          <w:p w:rsidR="002D3661" w:rsidRDefault="002D3661" w:rsidP="00601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ส่งเสริมการสร้างความร่วมมือด้านการวิจัยและนวัตกรรม</w:t>
            </w:r>
          </w:p>
        </w:tc>
      </w:tr>
      <w:tr w:rsidR="002D3661" w:rsidTr="0060148A">
        <w:tc>
          <w:tcPr>
            <w:tcW w:w="14174" w:type="dxa"/>
            <w:gridSpan w:val="3"/>
          </w:tcPr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5646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  <w:tr w:rsidR="002D3661" w:rsidTr="0060148A">
        <w:tc>
          <w:tcPr>
            <w:tcW w:w="4219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ind w:left="3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2D3661" w:rsidTr="0060148A">
        <w:trPr>
          <w:trHeight w:val="3959"/>
        </w:trPr>
        <w:tc>
          <w:tcPr>
            <w:tcW w:w="4219" w:type="dxa"/>
          </w:tcPr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บริการทางวิชาการและอาคารสถานที่แก่สังคมอย่างมีประสิทธิภาพ</w:t>
            </w:r>
          </w:p>
        </w:tc>
        <w:tc>
          <w:tcPr>
            <w:tcW w:w="5103" w:type="dxa"/>
          </w:tcPr>
          <w:p w:rsidR="002D3661" w:rsidRDefault="002D3661" w:rsidP="0060148A">
            <w:pPr>
              <w:pStyle w:val="a3"/>
              <w:ind w:lef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F34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</w:t>
            </w:r>
            <w:r w:rsidRPr="009F34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ผู้รับบริการทางวิชาการ</w:t>
            </w:r>
            <w:r w:rsidRPr="009F34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34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อาคารสถานที่  </w:t>
            </w:r>
            <w:r w:rsidRPr="00ED339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(จำนวน </w:t>
            </w:r>
            <w:r w:rsidRPr="00ED339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ED339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="002D30E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ED339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ED339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คน)</w:t>
            </w:r>
          </w:p>
          <w:p w:rsidR="002D3661" w:rsidRDefault="002D3661" w:rsidP="0060148A">
            <w:pPr>
              <w:pStyle w:val="a3"/>
              <w:ind w:lef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ผลการประเมินความพึงพอใจของผู้รับ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บริการทางวิชาการและอาคารสถานที่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46D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(ค่าเฉลี่ยอย่างน้อย ๓.๕๑)</w:t>
            </w:r>
          </w:p>
          <w:p w:rsidR="002D3661" w:rsidRPr="005C2559" w:rsidRDefault="002D3661" w:rsidP="006014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ความสำเร็จของการบริการทางวิชาการและอาคารสถานที่แก่สังคม (ระดับ 3)</w:t>
            </w:r>
          </w:p>
        </w:tc>
        <w:tc>
          <w:tcPr>
            <w:tcW w:w="4852" w:type="dxa"/>
          </w:tcPr>
          <w:p w:rsidR="002D3661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พัฒนาระบบและกลไกการให้บริการวิชาการด้าน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พลศึกษา และกีฬา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ประกอบด้วยกิจกรร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2D3661" w:rsidRPr="005646D7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646D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 วางแผน การให้บริการวิชาการด้าน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พลศึกษา และกีฬา</w:t>
            </w:r>
          </w:p>
          <w:p w:rsidR="002D3661" w:rsidRPr="005646D7" w:rsidRDefault="002D3661" w:rsidP="0060148A">
            <w:pPr>
              <w:pStyle w:val="a7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2.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สำรวจความต้องการในการรับบริการของชุมชน</w:t>
            </w:r>
          </w:p>
          <w:p w:rsidR="002D3661" w:rsidRDefault="002D3661" w:rsidP="0060148A">
            <w:pPr>
              <w:pStyle w:val="a7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กำกับ ติดตาม การดำเนินงานตามแผนและประเมินผลการดำเนินงาน</w:t>
            </w:r>
          </w:p>
          <w:p w:rsidR="002D3661" w:rsidRPr="005C2559" w:rsidRDefault="002D3661" w:rsidP="0060148A">
            <w:pPr>
              <w:pStyle w:val="a7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ทบทวนผลการดำเนินงานตามแผนบริการวิชาการ</w:t>
            </w:r>
            <w:r w:rsidRPr="002D30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D30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D3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D30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</w:t>
            </w:r>
            <w:r w:rsidRPr="002D3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สนับสนุนการบูร</w:t>
            </w:r>
            <w:proofErr w:type="spellStart"/>
            <w:r w:rsidRPr="002D3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Pr="002D3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การบริการวิชาการกับการเรียนการสอนและการวิจัย</w:t>
            </w:r>
          </w:p>
        </w:tc>
      </w:tr>
      <w:tr w:rsidR="002D3661" w:rsidTr="0060148A">
        <w:tc>
          <w:tcPr>
            <w:tcW w:w="14174" w:type="dxa"/>
            <w:gridSpan w:val="3"/>
          </w:tcPr>
          <w:p w:rsidR="002D3661" w:rsidRDefault="002D3661" w:rsidP="0060148A">
            <w:pPr>
              <w:pStyle w:val="a7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4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646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การส่งเสริมสนับสนุนทำนุบำรุงศิลปวัฒนธรรม การละเล่นพื้นบ้านและกีฬาไทย</w:t>
            </w:r>
          </w:p>
        </w:tc>
      </w:tr>
      <w:tr w:rsidR="002D3661" w:rsidTr="0060148A">
        <w:tc>
          <w:tcPr>
            <w:tcW w:w="4219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ind w:left="3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2D3661" w:rsidTr="0060148A">
        <w:tc>
          <w:tcPr>
            <w:tcW w:w="4219" w:type="dxa"/>
          </w:tcPr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 เด็ก เยาวชน และประชาชนได้ร่วมกิจกรรมฟื้นฟู อนุรักษ์ เผยแพร่ ศิลปวัฒนธรรม การละเล่นพื้นบ้านและกีฬาไทย ทั้งในระดับท้องถิ่น ได้เรียนรู้และเข้าใจในความแตกต่างทางวัฒนธรรม มีจิตสำนึกที่ดีต่อ สังคม และมีความภาคภูมิใจในความเป็นไทย</w:t>
            </w:r>
          </w:p>
        </w:tc>
        <w:tc>
          <w:tcPr>
            <w:tcW w:w="5103" w:type="dxa"/>
          </w:tcPr>
          <w:p w:rsidR="002D3661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กิจกรรมทะนุบำรุง ศิลปวัฒนธรรม </w:t>
            </w:r>
          </w:p>
          <w:p w:rsidR="002D3661" w:rsidRPr="005646D7" w:rsidRDefault="002D3661" w:rsidP="0060148A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(จำนวน </w:t>
            </w: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กิจกรรม)</w:t>
            </w:r>
          </w:p>
          <w:p w:rsidR="002D3661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วามพึงพอใจของผู้เข้าร่วมโครงการ</w:t>
            </w:r>
          </w:p>
          <w:p w:rsidR="002D3661" w:rsidRPr="005646D7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(ค่าเฉลี่ย 3.51)</w:t>
            </w:r>
          </w:p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ระดับความสำเร็จของการอนุรักษ์และเผยแพร่ ศิลปวัฒนธรรม การละเล่นพื้นบ้านและกีฬาไทย (ระดับ 3)</w:t>
            </w:r>
          </w:p>
        </w:tc>
        <w:tc>
          <w:tcPr>
            <w:tcW w:w="4852" w:type="dxa"/>
          </w:tcPr>
          <w:p w:rsidR="002D3661" w:rsidRPr="005646D7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46D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พัฒนาระบบและกลไกการทะนุบำรุงศิลปวัฒนธรรม การละเล่นพื้นบ้านและกีฬาไทย</w:t>
            </w:r>
          </w:p>
          <w:p w:rsidR="002D3661" w:rsidRPr="005646D7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ส่งเสริมและสนับสนุน</w:t>
            </w:r>
            <w:r w:rsidRPr="005646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การทะนุบำรุงศิลปวัฒนธรรม การละเล่นพื้นบ้านและกีฬาไทย</w:t>
            </w:r>
          </w:p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661" w:rsidTr="0060148A">
        <w:tc>
          <w:tcPr>
            <w:tcW w:w="14174" w:type="dxa"/>
            <w:gridSpan w:val="3"/>
          </w:tcPr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778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881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การพัฒนาคุณภาพการบริหารจัดการ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คณะศึกษาศาสตร์</w:t>
            </w:r>
          </w:p>
        </w:tc>
      </w:tr>
      <w:tr w:rsidR="002D3661" w:rsidTr="0060148A">
        <w:tc>
          <w:tcPr>
            <w:tcW w:w="4219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:rsidR="002D3661" w:rsidRPr="00104960" w:rsidRDefault="002D3661" w:rsidP="0060148A">
            <w:pPr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2D3661" w:rsidRPr="00104960" w:rsidRDefault="002D3661" w:rsidP="0060148A">
            <w:pPr>
              <w:ind w:left="3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2D3661" w:rsidTr="0060148A">
        <w:tc>
          <w:tcPr>
            <w:tcW w:w="4219" w:type="dxa"/>
          </w:tcPr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B7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ระบบการบริหารจัดการที่มีประสิทธิภาพตามหลัก</w:t>
            </w:r>
            <w:proofErr w:type="spellStart"/>
            <w:r w:rsidRPr="00881B7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ธรรมาภิ</w:t>
            </w:r>
            <w:proofErr w:type="spellEnd"/>
            <w:r w:rsidRPr="00881B7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บาล</w:t>
            </w:r>
          </w:p>
        </w:tc>
        <w:tc>
          <w:tcPr>
            <w:tcW w:w="5103" w:type="dxa"/>
          </w:tcPr>
          <w:p w:rsidR="002D3661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881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</w:t>
            </w:r>
            <w:r w:rsidRPr="00881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บุคลากรที่ได้รับการพัฒนาศักยภาพ </w:t>
            </w:r>
          </w:p>
          <w:p w:rsidR="002D3661" w:rsidRPr="00881B7C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881B7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81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40</w:t>
            </w:r>
            <w:r w:rsidRPr="00881B7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D3661" w:rsidRPr="00881B7C" w:rsidRDefault="002D3661" w:rsidP="0060148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881B7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1B7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ผลการประเมินการประกันคุณภาพการศึกษาภายใน ระดับหลักสูตร (คะแนนเฉลี่ย 3.01)</w:t>
            </w:r>
          </w:p>
          <w:p w:rsidR="002D3661" w:rsidRPr="00B94C28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1B7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81B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ผลการประเมินการประกันคุณภาพการศึกษาภายใน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1B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ระดับคณะ (คะแนนเฉลี่ย 3.</w:t>
            </w:r>
            <w:r w:rsidRPr="00881B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01</w:t>
            </w:r>
            <w:r w:rsidRPr="00881B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852" w:type="dxa"/>
          </w:tcPr>
          <w:p w:rsidR="002D3661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81B7C">
              <w:rPr>
                <w:rFonts w:ascii="TH SarabunIT๙" w:hAnsi="TH SarabunIT๙" w:cs="TH SarabunIT๙"/>
                <w:sz w:val="32"/>
                <w:szCs w:val="32"/>
                <w:cs/>
              </w:rPr>
              <w:t>.๑ พัฒนาระบบและกลไกการบริหารจัดการ</w:t>
            </w:r>
          </w:p>
          <w:p w:rsidR="002D3661" w:rsidRPr="00881B7C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คณะศึกษาศาสตร์</w:t>
            </w:r>
          </w:p>
          <w:p w:rsidR="002D3661" w:rsidRPr="00881B7C" w:rsidRDefault="002D3661" w:rsidP="00601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81B7C">
              <w:rPr>
                <w:rFonts w:ascii="TH SarabunIT๙" w:hAnsi="TH SarabunIT๙" w:cs="TH SarabunIT๙"/>
                <w:sz w:val="32"/>
                <w:szCs w:val="32"/>
                <w:cs/>
              </w:rPr>
              <w:t>.๒ ส่งเสริมการพัฒนาศักยภาพบุคลากรทุกระดับ</w:t>
            </w:r>
          </w:p>
          <w:p w:rsidR="002D3661" w:rsidRDefault="002D3661" w:rsidP="0060148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81B7C">
              <w:rPr>
                <w:rFonts w:ascii="TH SarabunIT๙" w:hAnsi="TH SarabunIT๙" w:cs="TH SarabunIT๙"/>
                <w:sz w:val="32"/>
                <w:szCs w:val="32"/>
                <w:cs/>
              </w:rPr>
              <w:t>.๓ พัฒนาระบบการประกันคุณภาพการศึกษา</w:t>
            </w:r>
          </w:p>
        </w:tc>
      </w:tr>
    </w:tbl>
    <w:p w:rsidR="00DF202A" w:rsidRPr="002D3661" w:rsidRDefault="00DF202A" w:rsidP="00F31C76"/>
    <w:sectPr w:rsidR="00DF202A" w:rsidRPr="002D3661" w:rsidSect="002D366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17" w:rsidRDefault="00FF4817">
      <w:r>
        <w:separator/>
      </w:r>
    </w:p>
  </w:endnote>
  <w:endnote w:type="continuationSeparator" w:id="0">
    <w:p w:rsidR="00FF4817" w:rsidRDefault="00F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17" w:rsidRDefault="00FF4817">
      <w:r>
        <w:separator/>
      </w:r>
    </w:p>
  </w:footnote>
  <w:footnote w:type="continuationSeparator" w:id="0">
    <w:p w:rsidR="00FF4817" w:rsidRDefault="00FF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93" w:rsidRDefault="00F31C76">
    <w:pPr>
      <w:pStyle w:val="a5"/>
    </w:pPr>
    <w:r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0C0EA" wp14:editId="22B5BC9B">
              <wp:simplePos x="0" y="0"/>
              <wp:positionH relativeFrom="column">
                <wp:posOffset>3028315</wp:posOffset>
              </wp:positionH>
              <wp:positionV relativeFrom="paragraph">
                <wp:posOffset>59055</wp:posOffset>
              </wp:positionV>
              <wp:extent cx="339047" cy="318499"/>
              <wp:effectExtent l="0" t="0" r="4445" b="571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47" cy="31849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7B93" w:rsidRPr="003C4845" w:rsidRDefault="00FF4817" w:rsidP="003906FF">
                          <w:pP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38.45pt;margin-top:4.65pt;width:26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" fillcolor="window" stroked="f" strokeweight=".5pt">
              <v:textbox>
                <w:txbxContent>
                  <w:p w:rsidR="00617B93" w:rsidRPr="003C4845" w:rsidRDefault="001D1EB1" w:rsidP="003906FF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C"/>
    <w:rsid w:val="001D1EB1"/>
    <w:rsid w:val="002D30E9"/>
    <w:rsid w:val="002D3661"/>
    <w:rsid w:val="009D7F04"/>
    <w:rsid w:val="00BD21AC"/>
    <w:rsid w:val="00DF202A"/>
    <w:rsid w:val="00F31C76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AC"/>
    <w:pPr>
      <w:ind w:left="720"/>
      <w:contextualSpacing/>
    </w:pPr>
  </w:style>
  <w:style w:type="table" w:styleId="a4">
    <w:name w:val="Table Grid"/>
    <w:basedOn w:val="a1"/>
    <w:rsid w:val="00BD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21A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D21AC"/>
    <w:rPr>
      <w:rFonts w:ascii="Times New Roman" w:eastAsia="Times New Roman" w:hAnsi="Times New Roman" w:cs="Angsana New"/>
      <w:sz w:val="24"/>
    </w:rPr>
  </w:style>
  <w:style w:type="paragraph" w:styleId="a7">
    <w:name w:val="No Spacing"/>
    <w:link w:val="a8"/>
    <w:uiPriority w:val="1"/>
    <w:qFormat/>
    <w:rsid w:val="00BD21AC"/>
    <w:pPr>
      <w:spacing w:after="0" w:line="240" w:lineRule="auto"/>
    </w:pPr>
  </w:style>
  <w:style w:type="character" w:customStyle="1" w:styleId="a8">
    <w:name w:val="ไม่มีการเว้นระยะห่าง อักขระ"/>
    <w:link w:val="a7"/>
    <w:uiPriority w:val="1"/>
    <w:rsid w:val="00BD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AC"/>
    <w:pPr>
      <w:ind w:left="720"/>
      <w:contextualSpacing/>
    </w:pPr>
  </w:style>
  <w:style w:type="table" w:styleId="a4">
    <w:name w:val="Table Grid"/>
    <w:basedOn w:val="a1"/>
    <w:rsid w:val="00BD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21A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D21AC"/>
    <w:rPr>
      <w:rFonts w:ascii="Times New Roman" w:eastAsia="Times New Roman" w:hAnsi="Times New Roman" w:cs="Angsana New"/>
      <w:sz w:val="24"/>
    </w:rPr>
  </w:style>
  <w:style w:type="paragraph" w:styleId="a7">
    <w:name w:val="No Spacing"/>
    <w:link w:val="a8"/>
    <w:uiPriority w:val="1"/>
    <w:qFormat/>
    <w:rsid w:val="00BD21AC"/>
    <w:pPr>
      <w:spacing w:after="0" w:line="240" w:lineRule="auto"/>
    </w:pPr>
  </w:style>
  <w:style w:type="character" w:customStyle="1" w:styleId="a8">
    <w:name w:val="ไม่มีการเว้นระยะห่าง อักขระ"/>
    <w:link w:val="a7"/>
    <w:uiPriority w:val="1"/>
    <w:rsid w:val="00BD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dell_01</dc:creator>
  <cp:lastModifiedBy>dell_01</cp:lastModifiedBy>
  <cp:revision>4</cp:revision>
  <dcterms:created xsi:type="dcterms:W3CDTF">2020-07-22T03:36:00Z</dcterms:created>
  <dcterms:modified xsi:type="dcterms:W3CDTF">2020-07-23T05:04:00Z</dcterms:modified>
</cp:coreProperties>
</file>